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jc w:val="both"/>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2</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eastAsia" w:ascii="仿宋_GB2312" w:hAnsi="宋体" w:eastAsia="仿宋_GB2312" w:cs="仿宋_GB2312"/>
          <w:b w:val="0"/>
          <w:i w:val="0"/>
          <w:caps w:val="0"/>
          <w:color w:val="auto"/>
          <w:spacing w:val="0"/>
          <w:sz w:val="24"/>
          <w:szCs w:val="24"/>
          <w:shd w:val="clear" w:fill="FFFFFF"/>
          <w:lang w:val="en-US" w:eastAsia="zh-CN"/>
        </w:rPr>
      </w:pPr>
      <w:bookmarkStart w:id="0" w:name="_GoBack"/>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22</w:t>
      </w:r>
      <w:r>
        <w:rPr>
          <w:rFonts w:hint="eastAsia" w:ascii="黑体" w:hAnsi="黑体" w:eastAsia="黑体" w:cs="黑体"/>
          <w:b w:val="0"/>
          <w:bCs w:val="0"/>
          <w:i w:val="0"/>
          <w:caps w:val="0"/>
          <w:color w:val="auto"/>
          <w:spacing w:val="0"/>
          <w:sz w:val="31"/>
          <w:szCs w:val="31"/>
          <w:shd w:val="clear" w:fill="FFFFFF"/>
        </w:rPr>
        <w:t>年</w:t>
      </w:r>
      <w:r>
        <w:rPr>
          <w:rFonts w:hint="eastAsia" w:ascii="黑体" w:hAnsi="黑体" w:eastAsia="黑体" w:cs="黑体"/>
          <w:b w:val="0"/>
          <w:bCs w:val="0"/>
          <w:i w:val="0"/>
          <w:caps w:val="0"/>
          <w:color w:val="auto"/>
          <w:spacing w:val="0"/>
          <w:sz w:val="31"/>
          <w:szCs w:val="31"/>
          <w:shd w:val="clear" w:fill="FFFFFF"/>
          <w:lang w:eastAsia="zh-CN"/>
        </w:rPr>
        <w:t>校级</w:t>
      </w:r>
      <w:r>
        <w:rPr>
          <w:rFonts w:hint="eastAsia" w:ascii="黑体" w:hAnsi="黑体" w:eastAsia="黑体" w:cs="黑体"/>
          <w:b w:val="0"/>
          <w:bCs w:val="0"/>
          <w:i w:val="0"/>
          <w:caps w:val="0"/>
          <w:color w:val="auto"/>
          <w:spacing w:val="0"/>
          <w:sz w:val="31"/>
          <w:szCs w:val="31"/>
          <w:shd w:val="clear" w:fill="FFFFFF"/>
        </w:rPr>
        <w:t>教学改革研究项目</w:t>
      </w:r>
      <w:r>
        <w:rPr>
          <w:rFonts w:hint="eastAsia" w:ascii="黑体" w:hAnsi="黑体" w:eastAsia="黑体" w:cs="黑体"/>
          <w:b w:val="0"/>
          <w:bCs w:val="0"/>
          <w:i w:val="0"/>
          <w:caps w:val="0"/>
          <w:color w:val="auto"/>
          <w:spacing w:val="0"/>
          <w:sz w:val="31"/>
          <w:szCs w:val="31"/>
          <w:shd w:val="clear" w:fill="FFFFFF"/>
          <w:lang w:eastAsia="zh-CN"/>
        </w:rPr>
        <w:t>申报</w:t>
      </w:r>
      <w:r>
        <w:rPr>
          <w:rFonts w:hint="eastAsia" w:ascii="黑体" w:hAnsi="黑体" w:eastAsia="黑体" w:cs="黑体"/>
          <w:b w:val="0"/>
          <w:bCs w:val="0"/>
          <w:i w:val="0"/>
          <w:caps w:val="0"/>
          <w:color w:val="auto"/>
          <w:spacing w:val="0"/>
          <w:sz w:val="31"/>
          <w:szCs w:val="31"/>
          <w:shd w:val="clear" w:fill="FFFFFF"/>
        </w:rPr>
        <w:t>遴选结果</w:t>
      </w:r>
      <w:bookmarkEnd w:id="0"/>
      <w:r>
        <w:rPr>
          <w:rFonts w:hint="eastAsia" w:ascii="仿宋_GB2312" w:hAnsi="宋体" w:eastAsia="仿宋_GB2312" w:cs="仿宋_GB2312"/>
          <w:b w:val="0"/>
          <w:i w:val="0"/>
          <w:caps w:val="0"/>
          <w:color w:val="auto"/>
          <w:spacing w:val="0"/>
          <w:sz w:val="24"/>
          <w:szCs w:val="24"/>
          <w:shd w:val="clear" w:fill="FFFFFF"/>
          <w:lang w:val="en-US" w:eastAsia="zh-CN"/>
        </w:rPr>
        <w:t xml:space="preserve">                                </w:t>
      </w:r>
    </w:p>
    <w:tbl>
      <w:tblPr>
        <w:tblStyle w:val="3"/>
        <w:tblW w:w="8313"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00"/>
        <w:gridCol w:w="5625"/>
        <w:gridCol w:w="885"/>
        <w:gridCol w:w="1103"/>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17"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项目类型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高校“思政课程”与“课程思政”教学同向同行实践路径研究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王婷</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新工科背景下以OBE为导向的高等数学课程教学改革与实践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唐跃龙</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 xml:space="preserve"> “双一流”视域下视觉传达设计专业“三化三创”创新型人才培养模式研究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陈红初</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专业认证背景下有机化学实验教学改革与高素质人才培养探索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李中燕</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三全育人视域下“一中心二驱动三目标四融合”混合式“金课”建设研究与实践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胡蓉</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基于产出导向的《仪器分析》课程“三轴联动”教学改革与实践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肖新生</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基于教育信息化背景下环境设计专业课程个性化教学模式的创新研究与构建</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唐艺萍</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 xml:space="preserve">课程思政视域下基于STEAM理念的“大学计算机基础（二）”课程教学改革探索与实践研究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刘倩兰</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金课背景下概率统计课程“一二三四”教学模式改革与实践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林旭旭</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94"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新工科背景下构建"OBE_CDIO+思政"信号处理课程群改革研究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李玲香</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基于核心素养培育的高校器乐课程思政实践研究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刘兰倩</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工程教育认证背景下《数控加工编程与应用》教学改革研究与实践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夏铁军</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“课程思政”视域下的《中国音乐史》课程教学改革与实践研究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林春菲</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思政元素在C语言课程教学中的创新融合与实践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周松青</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高校教材信息化管理体系构建的探索与研究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苏阳阳</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基于课程思政理念的“一体两翼三位式”大学英语教学模式研究与实践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刘婷</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“立德树人”视域下《工程结构（一）》课程思政建设探索与实践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黄林华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法学本科教学中习近平法治思想内化教育研究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王锐</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课程思政在普通高校《民族歌剧排练》课程中的探索与实践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龙湘菡</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毛泽东诗词中蕴含的伟大建党精神融入“原理”课的方法研究与实践探索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符小勇</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地方本科院校新媒体环境下视听说课程思政探究与实践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张丽</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《市场营销学》课程思政探索与建设实践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李若哲</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新文科背景下地方应用型高校交互设计课程PBL教学模式实践与应用研究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张明星</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新工科背景下传统工科专业基础课“三全育人”课程思政教学体系研究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王杨</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“大思政课”背景下大学生廉洁教育“1314”模式的探索与实践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朱晶</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红色本土资源融入大学生劳动教育课的应用与实践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胡晓</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深化课程思政改革，创新推进课程育人---《操作系统》课程思政教学改革探索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唐鹏飞</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金课背景下“概论”课 “强化</w:t>
            </w:r>
            <w:r>
              <w:rPr>
                <w:rStyle w:val="8"/>
                <w:lang w:val="en-US" w:eastAsia="zh-CN" w:bidi="ar"/>
              </w:rPr>
              <w:t>•</w:t>
            </w:r>
            <w:r>
              <w:rPr>
                <w:rFonts w:hint="eastAsia" w:ascii="楷体" w:hAnsi="楷体" w:eastAsia="楷体" w:cs="楷体"/>
                <w:i w:val="0"/>
                <w:iCs w:val="0"/>
                <w:color w:val="000000"/>
                <w:kern w:val="0"/>
                <w:sz w:val="22"/>
                <w:szCs w:val="22"/>
                <w:u w:val="none"/>
                <w:lang w:val="en-US" w:eastAsia="zh-CN" w:bidi="ar"/>
              </w:rPr>
              <w:t>催化</w:t>
            </w:r>
            <w:r>
              <w:rPr>
                <w:rStyle w:val="8"/>
                <w:lang w:val="en-US" w:eastAsia="zh-CN" w:bidi="ar"/>
              </w:rPr>
              <w:t>•</w:t>
            </w:r>
            <w:r>
              <w:rPr>
                <w:rFonts w:hint="eastAsia" w:ascii="楷体" w:hAnsi="楷体" w:eastAsia="楷体" w:cs="楷体"/>
                <w:i w:val="0"/>
                <w:iCs w:val="0"/>
                <w:color w:val="000000"/>
                <w:kern w:val="0"/>
                <w:sz w:val="22"/>
                <w:szCs w:val="22"/>
                <w:u w:val="none"/>
                <w:lang w:val="en-US" w:eastAsia="zh-CN" w:bidi="ar"/>
              </w:rPr>
              <w:t>优化”实践教学模式改革与实践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陈小燕</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基于知识图谱视听课程群学习系统的构建与应用研究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朱喜基</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“三全育人”背景下本科生导师制学生核心能力培养研究与实践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邹爱丽</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地方应用型高校劳动教育课程体系的构建与实施路径研究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罗晶</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“工程教育认证+课程思政”视域下土建类专业人才培养改革与实践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郭华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少儿舞培企业与地方高校舞蹈专业“产学研用”协同发展研究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聂晶</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“多元协同”的地方院校广告学专业创新创业人才培养研究与实践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曾玉琴</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数智时代背景下普通本科院校复合型文化产业人才培养模式研究——以文化产业管理专业建设为例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刘进</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“思政教育、专业知识、创新能力”三位一体的高等数学教学模式探索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王梦丹</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基于HPS教育的《力学》课程思政教学探索与实践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李爱华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38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BOPPPS模式在《新媒体运营》翻转课堂教学中的应用探索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屈济荣</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39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新文科视域下广播电视编导专业课程思政的探索与实践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王星</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新文科语境下地方院校室内设计课程教学精准化的变革与实践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匡丽春</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成果导向教育（OBE）理念下网络与新媒体专业实践教学模式构建研究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刘芝庭</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生态系统理论视域下《会计学原理》课程交互式教学模式研究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邓凌峰</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工程教育认证背景下以成果为导向的《细胞生物学》课程教学改革与实践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唐冬芳</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基于创新型应用型复合人才培养模式的《中药化学实验》教学研究改革</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王峥</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基于创新创业思维培养的制药工程专业无机化学教学研究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姜红宇</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“以美育德”融入高校油画专业课程思政教学模式研究与实践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吴梁君</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经管类专业课程思政教育与专业教育“双向融合”的创新教学模式研究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黄超群</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专业认证背景下大学语文建设“一流本科课程”教学体系研究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周艳华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《统计学》课程思政教学改革与实践研究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陈琼</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50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师范类专业认证背景下物理化学实验教学改革及实践研究 ——以湖南科技学院为例</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王琼</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240" w:firstLine="480"/>
        <w:rPr>
          <w:rFonts w:hint="eastAsia" w:ascii="仿宋_GB2312" w:hAnsi="宋体" w:eastAsia="仿宋_GB2312" w:cs="仿宋_GB2312"/>
          <w:b w:val="0"/>
          <w:i w:val="0"/>
          <w:caps w:val="0"/>
          <w:color w:val="auto"/>
          <w:spacing w:val="0"/>
          <w:sz w:val="24"/>
          <w:szCs w:val="24"/>
          <w:shd w:val="clear" w:fill="FFFFFF"/>
          <w:lang w:val="en-US" w:eastAsia="zh-CN"/>
        </w:rPr>
      </w:pPr>
    </w:p>
    <w:sectPr>
      <w:pgSz w:w="11906" w:h="16838"/>
      <w:pgMar w:top="1531" w:right="1800" w:bottom="1531"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OWY2MjI5ZTg5Y2FlYjIxZTYzNzIxZjVhNWFmMDcifQ=="/>
  </w:docVars>
  <w:rsids>
    <w:rsidRoot w:val="00172A27"/>
    <w:rsid w:val="003A467B"/>
    <w:rsid w:val="006F3EBF"/>
    <w:rsid w:val="009E0B5C"/>
    <w:rsid w:val="00A11C3F"/>
    <w:rsid w:val="00EC313E"/>
    <w:rsid w:val="011451CE"/>
    <w:rsid w:val="02640A44"/>
    <w:rsid w:val="03020D8C"/>
    <w:rsid w:val="03691F89"/>
    <w:rsid w:val="05B941CD"/>
    <w:rsid w:val="05DA232A"/>
    <w:rsid w:val="05DB5063"/>
    <w:rsid w:val="05E7159F"/>
    <w:rsid w:val="07410C69"/>
    <w:rsid w:val="07A53C69"/>
    <w:rsid w:val="07E8334B"/>
    <w:rsid w:val="08763616"/>
    <w:rsid w:val="09ED3DDD"/>
    <w:rsid w:val="0A0D0E47"/>
    <w:rsid w:val="0A432287"/>
    <w:rsid w:val="0A89679E"/>
    <w:rsid w:val="0B6264E4"/>
    <w:rsid w:val="0B7D3DAB"/>
    <w:rsid w:val="0B806EC8"/>
    <w:rsid w:val="0B984583"/>
    <w:rsid w:val="0BDE1169"/>
    <w:rsid w:val="0C9E3613"/>
    <w:rsid w:val="0D471A5D"/>
    <w:rsid w:val="0DB1490F"/>
    <w:rsid w:val="0DBB642C"/>
    <w:rsid w:val="0DD01FDB"/>
    <w:rsid w:val="0DF93A75"/>
    <w:rsid w:val="0E604414"/>
    <w:rsid w:val="0EA43D59"/>
    <w:rsid w:val="0EE3146B"/>
    <w:rsid w:val="0F0B577A"/>
    <w:rsid w:val="0FD60CF8"/>
    <w:rsid w:val="10B557E9"/>
    <w:rsid w:val="10CC3FD3"/>
    <w:rsid w:val="110263D7"/>
    <w:rsid w:val="116573AC"/>
    <w:rsid w:val="11984AE0"/>
    <w:rsid w:val="11B81180"/>
    <w:rsid w:val="12AA08AA"/>
    <w:rsid w:val="14005D40"/>
    <w:rsid w:val="1508527B"/>
    <w:rsid w:val="15F60C94"/>
    <w:rsid w:val="161577CA"/>
    <w:rsid w:val="170C4936"/>
    <w:rsid w:val="17666189"/>
    <w:rsid w:val="176F77C8"/>
    <w:rsid w:val="17C62A10"/>
    <w:rsid w:val="1822108F"/>
    <w:rsid w:val="18254F3F"/>
    <w:rsid w:val="185D7788"/>
    <w:rsid w:val="19D674B7"/>
    <w:rsid w:val="1AE25C22"/>
    <w:rsid w:val="1B004B98"/>
    <w:rsid w:val="1B8D383A"/>
    <w:rsid w:val="1B8F37D2"/>
    <w:rsid w:val="1C0F2185"/>
    <w:rsid w:val="1C6D2F68"/>
    <w:rsid w:val="1DE07BA3"/>
    <w:rsid w:val="1E457A3F"/>
    <w:rsid w:val="1E4B7A66"/>
    <w:rsid w:val="1EE148CB"/>
    <w:rsid w:val="1F5F5118"/>
    <w:rsid w:val="1FA32664"/>
    <w:rsid w:val="1FBA05A1"/>
    <w:rsid w:val="2004284F"/>
    <w:rsid w:val="20320F44"/>
    <w:rsid w:val="20527A55"/>
    <w:rsid w:val="212B74E7"/>
    <w:rsid w:val="215A6542"/>
    <w:rsid w:val="21B547C2"/>
    <w:rsid w:val="225073F5"/>
    <w:rsid w:val="22D44F4F"/>
    <w:rsid w:val="242646E2"/>
    <w:rsid w:val="24615AD2"/>
    <w:rsid w:val="24DB1648"/>
    <w:rsid w:val="250D1CB2"/>
    <w:rsid w:val="252A336F"/>
    <w:rsid w:val="26594A43"/>
    <w:rsid w:val="26F75BBD"/>
    <w:rsid w:val="27704FA4"/>
    <w:rsid w:val="27EA397A"/>
    <w:rsid w:val="281E06A0"/>
    <w:rsid w:val="283F5035"/>
    <w:rsid w:val="28773A02"/>
    <w:rsid w:val="288D1785"/>
    <w:rsid w:val="296B45A0"/>
    <w:rsid w:val="29A11091"/>
    <w:rsid w:val="2A4D74D2"/>
    <w:rsid w:val="2A8D4191"/>
    <w:rsid w:val="2AA25896"/>
    <w:rsid w:val="2AB02083"/>
    <w:rsid w:val="2B464A23"/>
    <w:rsid w:val="2BAC4979"/>
    <w:rsid w:val="2C6B6A20"/>
    <w:rsid w:val="2C7B50B0"/>
    <w:rsid w:val="2C8A4AF9"/>
    <w:rsid w:val="2CCE0EC8"/>
    <w:rsid w:val="2E00195A"/>
    <w:rsid w:val="2ECA519A"/>
    <w:rsid w:val="2EE854F1"/>
    <w:rsid w:val="2F467322"/>
    <w:rsid w:val="302E0799"/>
    <w:rsid w:val="31345054"/>
    <w:rsid w:val="314F7A82"/>
    <w:rsid w:val="321C02B1"/>
    <w:rsid w:val="3277606C"/>
    <w:rsid w:val="32F66028"/>
    <w:rsid w:val="33835375"/>
    <w:rsid w:val="3432568E"/>
    <w:rsid w:val="34696EA9"/>
    <w:rsid w:val="34C47662"/>
    <w:rsid w:val="354E20D1"/>
    <w:rsid w:val="35730BFC"/>
    <w:rsid w:val="36844C01"/>
    <w:rsid w:val="36D464DC"/>
    <w:rsid w:val="371A6883"/>
    <w:rsid w:val="373F3C47"/>
    <w:rsid w:val="377905DD"/>
    <w:rsid w:val="38986A4E"/>
    <w:rsid w:val="389B08E0"/>
    <w:rsid w:val="38CE40DC"/>
    <w:rsid w:val="3A21003A"/>
    <w:rsid w:val="3AB65A59"/>
    <w:rsid w:val="3AC638C6"/>
    <w:rsid w:val="3B2B5171"/>
    <w:rsid w:val="3BCA61A3"/>
    <w:rsid w:val="3C501C7B"/>
    <w:rsid w:val="3C763E9B"/>
    <w:rsid w:val="3C847123"/>
    <w:rsid w:val="3CD8507B"/>
    <w:rsid w:val="3DEE479E"/>
    <w:rsid w:val="3E272866"/>
    <w:rsid w:val="3E2963C6"/>
    <w:rsid w:val="3F514398"/>
    <w:rsid w:val="3FAA7166"/>
    <w:rsid w:val="3FCE45FA"/>
    <w:rsid w:val="404F4BBA"/>
    <w:rsid w:val="40514642"/>
    <w:rsid w:val="40AC6876"/>
    <w:rsid w:val="41614DCC"/>
    <w:rsid w:val="41E278E2"/>
    <w:rsid w:val="42967EF1"/>
    <w:rsid w:val="43255B01"/>
    <w:rsid w:val="449D6B07"/>
    <w:rsid w:val="44E5269F"/>
    <w:rsid w:val="44EF3CFB"/>
    <w:rsid w:val="452A7C82"/>
    <w:rsid w:val="4565330A"/>
    <w:rsid w:val="45756FC5"/>
    <w:rsid w:val="45E31CC6"/>
    <w:rsid w:val="46C029E0"/>
    <w:rsid w:val="46EE1A3A"/>
    <w:rsid w:val="47472E4C"/>
    <w:rsid w:val="475000BA"/>
    <w:rsid w:val="48151604"/>
    <w:rsid w:val="481C4B6C"/>
    <w:rsid w:val="488B1B95"/>
    <w:rsid w:val="49161371"/>
    <w:rsid w:val="4922285B"/>
    <w:rsid w:val="492F2C2E"/>
    <w:rsid w:val="4940104C"/>
    <w:rsid w:val="49B70719"/>
    <w:rsid w:val="4A854C57"/>
    <w:rsid w:val="4B0B2DD0"/>
    <w:rsid w:val="4B420BA9"/>
    <w:rsid w:val="4BFF1687"/>
    <w:rsid w:val="4C0914D3"/>
    <w:rsid w:val="4C685C78"/>
    <w:rsid w:val="4C9E0BB1"/>
    <w:rsid w:val="4CB353F8"/>
    <w:rsid w:val="4DD46ED7"/>
    <w:rsid w:val="4E097F0B"/>
    <w:rsid w:val="4E3B0952"/>
    <w:rsid w:val="4E804D88"/>
    <w:rsid w:val="51275918"/>
    <w:rsid w:val="523E525F"/>
    <w:rsid w:val="52732553"/>
    <w:rsid w:val="52B3432C"/>
    <w:rsid w:val="52C56CC4"/>
    <w:rsid w:val="53242DE2"/>
    <w:rsid w:val="532E72BD"/>
    <w:rsid w:val="536B7BA7"/>
    <w:rsid w:val="55750B37"/>
    <w:rsid w:val="55A122F1"/>
    <w:rsid w:val="55CF7BBD"/>
    <w:rsid w:val="55E92ADE"/>
    <w:rsid w:val="55F64186"/>
    <w:rsid w:val="560C4060"/>
    <w:rsid w:val="56385588"/>
    <w:rsid w:val="56B26AF8"/>
    <w:rsid w:val="578B68AC"/>
    <w:rsid w:val="593030DD"/>
    <w:rsid w:val="5A081DF7"/>
    <w:rsid w:val="5AED78C6"/>
    <w:rsid w:val="5B3129FF"/>
    <w:rsid w:val="5B3866C3"/>
    <w:rsid w:val="5BE030C4"/>
    <w:rsid w:val="5C786A0B"/>
    <w:rsid w:val="5CD62F41"/>
    <w:rsid w:val="5CFB1F63"/>
    <w:rsid w:val="5D7153D1"/>
    <w:rsid w:val="5EDD3194"/>
    <w:rsid w:val="5F64527D"/>
    <w:rsid w:val="5FC471D6"/>
    <w:rsid w:val="60574C15"/>
    <w:rsid w:val="60FC07B7"/>
    <w:rsid w:val="62355FED"/>
    <w:rsid w:val="62E41B03"/>
    <w:rsid w:val="62F954A5"/>
    <w:rsid w:val="636876EB"/>
    <w:rsid w:val="63B93AD8"/>
    <w:rsid w:val="63EB2370"/>
    <w:rsid w:val="641357BA"/>
    <w:rsid w:val="64964E80"/>
    <w:rsid w:val="659D5B90"/>
    <w:rsid w:val="675E092F"/>
    <w:rsid w:val="67B34139"/>
    <w:rsid w:val="67FB3202"/>
    <w:rsid w:val="68295B37"/>
    <w:rsid w:val="688C2914"/>
    <w:rsid w:val="6AAA722F"/>
    <w:rsid w:val="6B9A1C4E"/>
    <w:rsid w:val="6BBD4259"/>
    <w:rsid w:val="6BFD6AEB"/>
    <w:rsid w:val="6C864C04"/>
    <w:rsid w:val="6CB71287"/>
    <w:rsid w:val="6CBE2E40"/>
    <w:rsid w:val="6D1754D7"/>
    <w:rsid w:val="6D492054"/>
    <w:rsid w:val="6E1201BC"/>
    <w:rsid w:val="6E9D04E9"/>
    <w:rsid w:val="6F01478A"/>
    <w:rsid w:val="6F031127"/>
    <w:rsid w:val="6FBF1AB7"/>
    <w:rsid w:val="70656CBF"/>
    <w:rsid w:val="72731019"/>
    <w:rsid w:val="72844B7E"/>
    <w:rsid w:val="7293589D"/>
    <w:rsid w:val="72EB58DA"/>
    <w:rsid w:val="72F54FF8"/>
    <w:rsid w:val="730E0BBC"/>
    <w:rsid w:val="735E187E"/>
    <w:rsid w:val="74582C81"/>
    <w:rsid w:val="74587457"/>
    <w:rsid w:val="748D4F00"/>
    <w:rsid w:val="751A7133"/>
    <w:rsid w:val="7525608D"/>
    <w:rsid w:val="75486937"/>
    <w:rsid w:val="761F4FB3"/>
    <w:rsid w:val="771230A4"/>
    <w:rsid w:val="77B26ECB"/>
    <w:rsid w:val="77B46AFA"/>
    <w:rsid w:val="77D05645"/>
    <w:rsid w:val="78AF4244"/>
    <w:rsid w:val="78C65769"/>
    <w:rsid w:val="7A144737"/>
    <w:rsid w:val="7A82687C"/>
    <w:rsid w:val="7AE42667"/>
    <w:rsid w:val="7BB37C14"/>
    <w:rsid w:val="7BE30A4C"/>
    <w:rsid w:val="7C8F4B37"/>
    <w:rsid w:val="7CEC6D70"/>
    <w:rsid w:val="7D2C4A4B"/>
    <w:rsid w:val="7D51565F"/>
    <w:rsid w:val="7DEE7639"/>
    <w:rsid w:val="7F01353C"/>
    <w:rsid w:val="7F5C2DEC"/>
    <w:rsid w:val="7F61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1803</Words>
  <Characters>1878</Characters>
  <Lines>1</Lines>
  <Paragraphs>1</Paragraphs>
  <TotalTime>97</TotalTime>
  <ScaleCrop>false</ScaleCrop>
  <LinksUpToDate>false</LinksUpToDate>
  <CharactersWithSpaces>1931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Administrator</cp:lastModifiedBy>
  <cp:lastPrinted>2022-05-27T03:13:00Z</cp:lastPrinted>
  <dcterms:modified xsi:type="dcterms:W3CDTF">2022-05-30T03:44:50Z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7A7756FD55BF4314AAC42F6973CE0CB7</vt:lpwstr>
  </property>
</Properties>
</file>